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CD" w:rsidRDefault="00824929" w:rsidP="009E02CD">
      <w:pPr>
        <w:pStyle w:val="NormalWeb"/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724525" cy="1111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HS_black_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935" cy="111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1EB" w:rsidRPr="00CB5F3A" w:rsidRDefault="00F311EB" w:rsidP="00F311EB">
      <w:pPr>
        <w:rPr>
          <w:rFonts w:ascii="Arial" w:hAnsi="Arial" w:cs="Arial"/>
          <w:i/>
          <w:sz w:val="20"/>
          <w:lang w:eastAsia="en-AU"/>
        </w:rPr>
      </w:pPr>
      <w:r w:rsidRPr="00CB5F3A">
        <w:rPr>
          <w:rFonts w:ascii="Arial" w:hAnsi="Arial" w:cs="Arial"/>
          <w:bCs/>
          <w:i/>
          <w:iCs/>
          <w:sz w:val="20"/>
        </w:rPr>
        <w:t xml:space="preserve">Hamilton, located 3.5 hours from Melbourne, is the hub of a large agricultural region and the centre of the shire for business, commerce, education, health, </w:t>
      </w:r>
      <w:proofErr w:type="gramStart"/>
      <w:r w:rsidRPr="00CB5F3A">
        <w:rPr>
          <w:rFonts w:ascii="Arial" w:hAnsi="Arial" w:cs="Arial"/>
          <w:bCs/>
          <w:i/>
          <w:iCs/>
          <w:sz w:val="20"/>
        </w:rPr>
        <w:t>cultural</w:t>
      </w:r>
      <w:proofErr w:type="gramEnd"/>
      <w:r w:rsidRPr="00CB5F3A">
        <w:rPr>
          <w:rFonts w:ascii="Arial" w:hAnsi="Arial" w:cs="Arial"/>
          <w:bCs/>
          <w:i/>
          <w:iCs/>
          <w:sz w:val="20"/>
        </w:rPr>
        <w:t xml:space="preserve"> and recreational facilities.  </w:t>
      </w:r>
      <w:r w:rsidRPr="00CB5F3A">
        <w:rPr>
          <w:rFonts w:ascii="Arial" w:hAnsi="Arial" w:cs="Arial"/>
          <w:i/>
          <w:sz w:val="20"/>
          <w:lang w:eastAsia="en-AU"/>
        </w:rPr>
        <w:t>Western District Health Service is a leading Sub-Regional referral centre providing a comprehensive range of Acute, Aged and Primary Health Services.</w:t>
      </w:r>
    </w:p>
    <w:p w:rsidR="009E02CD" w:rsidRPr="00F311EB" w:rsidRDefault="0071697C" w:rsidP="00824929">
      <w:pPr>
        <w:spacing w:before="120" w:after="0" w:line="240" w:lineRule="auto"/>
        <w:rPr>
          <w:rFonts w:ascii="Arial" w:hAnsi="Arial" w:cs="Arial"/>
          <w:b/>
          <w:color w:val="333399"/>
          <w:sz w:val="28"/>
          <w:szCs w:val="28"/>
        </w:rPr>
      </w:pPr>
      <w:r w:rsidRPr="00F311EB">
        <w:rPr>
          <w:rFonts w:ascii="Arial" w:hAnsi="Arial" w:cs="Arial"/>
          <w:b/>
          <w:color w:val="333399"/>
          <w:sz w:val="28"/>
          <w:szCs w:val="28"/>
        </w:rPr>
        <w:t>Quality and Risk Manager</w:t>
      </w:r>
    </w:p>
    <w:p w:rsidR="00824929" w:rsidRPr="00F311EB" w:rsidRDefault="00824929" w:rsidP="00824929">
      <w:pPr>
        <w:spacing w:after="0" w:line="240" w:lineRule="auto"/>
        <w:rPr>
          <w:rFonts w:ascii="Arial" w:hAnsi="Arial" w:cs="Arial"/>
          <w:b/>
          <w:color w:val="333399"/>
          <w:sz w:val="28"/>
          <w:szCs w:val="28"/>
        </w:rPr>
      </w:pPr>
      <w:r w:rsidRPr="00F311EB">
        <w:rPr>
          <w:rFonts w:ascii="Arial" w:hAnsi="Arial" w:cs="Arial"/>
          <w:b/>
          <w:color w:val="333399"/>
          <w:sz w:val="28"/>
          <w:szCs w:val="28"/>
        </w:rPr>
        <w:t>Permanent Full Time – 80hrs per fortnight with ADO</w:t>
      </w:r>
    </w:p>
    <w:p w:rsidR="00824929" w:rsidRPr="00F311EB" w:rsidRDefault="00824929" w:rsidP="00824929">
      <w:pPr>
        <w:spacing w:line="240" w:lineRule="auto"/>
        <w:rPr>
          <w:rFonts w:ascii="Arial" w:hAnsi="Arial" w:cs="Arial"/>
          <w:b/>
          <w:color w:val="333399"/>
          <w:sz w:val="28"/>
          <w:szCs w:val="28"/>
        </w:rPr>
      </w:pPr>
      <w:proofErr w:type="spellStart"/>
      <w:r w:rsidRPr="00F311EB">
        <w:rPr>
          <w:rFonts w:ascii="Arial" w:hAnsi="Arial" w:cs="Arial"/>
          <w:b/>
          <w:color w:val="333399"/>
          <w:sz w:val="28"/>
          <w:szCs w:val="28"/>
        </w:rPr>
        <w:t>Approx</w:t>
      </w:r>
      <w:proofErr w:type="spellEnd"/>
      <w:r w:rsidRPr="00F311EB">
        <w:rPr>
          <w:rFonts w:ascii="Arial" w:hAnsi="Arial" w:cs="Arial"/>
          <w:b/>
          <w:color w:val="333399"/>
          <w:sz w:val="28"/>
          <w:szCs w:val="28"/>
        </w:rPr>
        <w:t xml:space="preserve"> $88k plus super</w:t>
      </w:r>
    </w:p>
    <w:p w:rsidR="00A00E73" w:rsidRDefault="009E02CD" w:rsidP="00260E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Western District Health Service is seeking a </w:t>
      </w:r>
      <w:r w:rsidR="0071697C">
        <w:rPr>
          <w:rFonts w:ascii="Arial" w:hAnsi="Arial" w:cs="Arial"/>
        </w:rPr>
        <w:t>Quality and Risk Manager</w:t>
      </w:r>
      <w:r w:rsidR="00193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 part of </w:t>
      </w:r>
      <w:r w:rsidR="00260E44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</w:t>
      </w:r>
      <w:r w:rsidR="0071697C">
        <w:rPr>
          <w:rFonts w:ascii="Arial" w:hAnsi="Arial" w:cs="Arial"/>
        </w:rPr>
        <w:t>management</w:t>
      </w:r>
      <w:r>
        <w:rPr>
          <w:rFonts w:ascii="Arial" w:hAnsi="Arial" w:cs="Arial"/>
        </w:rPr>
        <w:t xml:space="preserve"> team.  </w:t>
      </w:r>
      <w:r w:rsidR="00193C66">
        <w:rPr>
          <w:rFonts w:ascii="Arial" w:hAnsi="Arial" w:cs="Arial"/>
        </w:rPr>
        <w:t xml:space="preserve">This exciting opportunity </w:t>
      </w:r>
      <w:r>
        <w:rPr>
          <w:rFonts w:ascii="Arial" w:hAnsi="Arial" w:cs="Arial"/>
        </w:rPr>
        <w:t xml:space="preserve">to contribute to the </w:t>
      </w:r>
      <w:r w:rsidR="005A1F2D">
        <w:rPr>
          <w:rFonts w:ascii="Arial" w:hAnsi="Arial" w:cs="Arial"/>
        </w:rPr>
        <w:t>future development</w:t>
      </w:r>
      <w:r>
        <w:rPr>
          <w:rFonts w:ascii="Arial" w:hAnsi="Arial" w:cs="Arial"/>
        </w:rPr>
        <w:t xml:space="preserve"> </w:t>
      </w:r>
      <w:r w:rsidR="0071697C">
        <w:rPr>
          <w:rFonts w:ascii="Arial" w:hAnsi="Arial" w:cs="Arial"/>
        </w:rPr>
        <w:t xml:space="preserve">and support our quest for excellence in all aspects of our </w:t>
      </w:r>
      <w:r w:rsidR="005A1F2D">
        <w:rPr>
          <w:rFonts w:ascii="Arial" w:hAnsi="Arial" w:cs="Arial"/>
        </w:rPr>
        <w:t>health s</w:t>
      </w:r>
      <w:r w:rsidR="0071697C">
        <w:rPr>
          <w:rFonts w:ascii="Arial" w:hAnsi="Arial" w:cs="Arial"/>
        </w:rPr>
        <w:t>ervice</w:t>
      </w:r>
      <w:r>
        <w:rPr>
          <w:rFonts w:ascii="Arial" w:hAnsi="Arial" w:cs="Arial"/>
        </w:rPr>
        <w:t xml:space="preserve"> with a focus on patient centred </w:t>
      </w:r>
      <w:proofErr w:type="gramStart"/>
      <w:r>
        <w:rPr>
          <w:rFonts w:ascii="Arial" w:hAnsi="Arial" w:cs="Arial"/>
        </w:rPr>
        <w:t>care</w:t>
      </w:r>
      <w:r w:rsidR="005A1F2D">
        <w:rPr>
          <w:rFonts w:ascii="Arial" w:hAnsi="Arial" w:cs="Arial"/>
        </w:rPr>
        <w:t>,</w:t>
      </w:r>
      <w:proofErr w:type="gramEnd"/>
      <w:r w:rsidR="005A1F2D">
        <w:rPr>
          <w:rFonts w:ascii="Arial" w:hAnsi="Arial" w:cs="Arial"/>
        </w:rPr>
        <w:t xml:space="preserve"> innovation</w:t>
      </w:r>
      <w:r>
        <w:rPr>
          <w:rFonts w:ascii="Arial" w:hAnsi="Arial" w:cs="Arial"/>
        </w:rPr>
        <w:t xml:space="preserve"> and clinical excellence</w:t>
      </w:r>
      <w:r w:rsidR="00193C66">
        <w:rPr>
          <w:rFonts w:ascii="Arial" w:hAnsi="Arial" w:cs="Arial"/>
        </w:rPr>
        <w:t xml:space="preserve"> </w:t>
      </w:r>
      <w:r w:rsidR="005A1F2D">
        <w:rPr>
          <w:rFonts w:ascii="Arial" w:hAnsi="Arial" w:cs="Arial"/>
        </w:rPr>
        <w:t xml:space="preserve">in a thriving regional city may be just the role for you. </w:t>
      </w:r>
    </w:p>
    <w:p w:rsidR="0071697C" w:rsidRDefault="0071697C" w:rsidP="00260E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This is a great opportunity for an experienced manager with a background in health and</w:t>
      </w:r>
      <w:r w:rsidR="005A1F2D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quality management to join a dynamic award-winning health service. You will have expertise in leadership, strategic planning, innovation, </w:t>
      </w:r>
      <w:proofErr w:type="gramStart"/>
      <w:r>
        <w:rPr>
          <w:rFonts w:ascii="Arial" w:hAnsi="Arial" w:cs="Arial"/>
        </w:rPr>
        <w:t>management</w:t>
      </w:r>
      <w:proofErr w:type="gramEnd"/>
      <w:r>
        <w:rPr>
          <w:rFonts w:ascii="Arial" w:hAnsi="Arial" w:cs="Arial"/>
        </w:rPr>
        <w:t xml:space="preserve"> coaching and health accreditation standards to be successful in this role.</w:t>
      </w:r>
    </w:p>
    <w:p w:rsidR="0071697C" w:rsidRDefault="0071697C" w:rsidP="00260E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require tertiary level qualifications in either health or quality management in addition to senior management experienc</w:t>
      </w:r>
      <w:r w:rsidR="005A1F2D">
        <w:rPr>
          <w:rFonts w:ascii="Arial" w:hAnsi="Arial" w:cs="Arial"/>
        </w:rPr>
        <w:t>e to be considered.</w:t>
      </w:r>
    </w:p>
    <w:p w:rsidR="00193C66" w:rsidRDefault="00193C66" w:rsidP="00260E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Are you looking for a role where:</w:t>
      </w:r>
    </w:p>
    <w:p w:rsidR="00260E44" w:rsidRDefault="00260E44" w:rsidP="00260E44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passion for </w:t>
      </w:r>
      <w:r w:rsidR="0071697C">
        <w:rPr>
          <w:rFonts w:ascii="Arial" w:hAnsi="Arial" w:cs="Arial"/>
        </w:rPr>
        <w:t>high quality health care</w:t>
      </w:r>
      <w:r>
        <w:rPr>
          <w:rFonts w:ascii="Arial" w:hAnsi="Arial" w:cs="Arial"/>
        </w:rPr>
        <w:t xml:space="preserve"> and management excellence can flourish</w:t>
      </w:r>
    </w:p>
    <w:p w:rsidR="00260E44" w:rsidRPr="00260E44" w:rsidRDefault="00260E44" w:rsidP="00260E44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Your strong personal commitment to risk management, quality and continuous improvement underpin the way you do your job</w:t>
      </w:r>
    </w:p>
    <w:p w:rsidR="00193C66" w:rsidRDefault="00193C66" w:rsidP="00260E44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 get a real chance to be mentored into a senior management role</w:t>
      </w:r>
    </w:p>
    <w:p w:rsidR="00193C66" w:rsidRDefault="0071697C" w:rsidP="00260E44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 will flourish with support for additional post graduate education</w:t>
      </w:r>
    </w:p>
    <w:p w:rsidR="005A1F2D" w:rsidRDefault="005A1F2D" w:rsidP="00260E44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You have a real opportunity to contribute to better health outcomes in your community</w:t>
      </w:r>
    </w:p>
    <w:p w:rsidR="00193C66" w:rsidRDefault="00193C66" w:rsidP="00260E44">
      <w:pPr>
        <w:pStyle w:val="ListParagraph"/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Your understanding of </w:t>
      </w:r>
      <w:r w:rsidR="0071697C">
        <w:rPr>
          <w:rFonts w:ascii="Arial" w:hAnsi="Arial" w:cs="Arial"/>
        </w:rPr>
        <w:t>Australian healthcare standards</w:t>
      </w:r>
      <w:r>
        <w:rPr>
          <w:rFonts w:ascii="Arial" w:hAnsi="Arial" w:cs="Arial"/>
        </w:rPr>
        <w:t xml:space="preserve"> </w:t>
      </w:r>
      <w:r w:rsidR="0071697C">
        <w:rPr>
          <w:rFonts w:ascii="Arial" w:hAnsi="Arial" w:cs="Arial"/>
        </w:rPr>
        <w:t>and future directions</w:t>
      </w:r>
      <w:r>
        <w:rPr>
          <w:rFonts w:ascii="Arial" w:hAnsi="Arial" w:cs="Arial"/>
        </w:rPr>
        <w:t xml:space="preserve"> will allow you to grow and develop the </w:t>
      </w:r>
      <w:r w:rsidR="005A1F2D"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service</w:t>
      </w:r>
      <w:r w:rsidRPr="00193C66">
        <w:rPr>
          <w:rFonts w:ascii="Arial" w:hAnsi="Arial" w:cs="Arial"/>
        </w:rPr>
        <w:t xml:space="preserve"> </w:t>
      </w:r>
    </w:p>
    <w:p w:rsidR="00661967" w:rsidRDefault="00661967" w:rsidP="00260E44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An attractive remuneration package is being offere</w:t>
      </w:r>
      <w:r w:rsidR="00502E40">
        <w:rPr>
          <w:rFonts w:ascii="Arial" w:hAnsi="Arial" w:cs="Arial"/>
        </w:rPr>
        <w:t xml:space="preserve">d to secure the right candidate.  </w:t>
      </w:r>
      <w:r w:rsidR="00502E40" w:rsidRPr="00502E40">
        <w:rPr>
          <w:rFonts w:ascii="Arial" w:hAnsi="Arial" w:cs="Arial"/>
        </w:rPr>
        <w:t>A current driver’s licence and a satisfactory police check are required</w:t>
      </w:r>
      <w:r w:rsidR="00502E40">
        <w:rPr>
          <w:rFonts w:ascii="Arial" w:hAnsi="Arial" w:cs="Arial"/>
        </w:rPr>
        <w:t>.  For furth</w:t>
      </w:r>
      <w:r w:rsidR="00677498">
        <w:rPr>
          <w:rFonts w:ascii="Arial" w:hAnsi="Arial" w:cs="Arial"/>
        </w:rPr>
        <w:t>er information about this position</w:t>
      </w:r>
      <w:r w:rsidR="00502E40">
        <w:rPr>
          <w:rFonts w:ascii="Arial" w:hAnsi="Arial" w:cs="Arial"/>
        </w:rPr>
        <w:t xml:space="preserve"> visit our web site </w:t>
      </w:r>
      <w:hyperlink r:id="rId7" w:history="1">
        <w:r w:rsidR="00502E40" w:rsidRPr="00185D3D">
          <w:rPr>
            <w:rStyle w:val="Hyperlink"/>
            <w:rFonts w:ascii="Arial" w:hAnsi="Arial" w:cs="Arial"/>
          </w:rPr>
          <w:t>www.wdhs.net</w:t>
        </w:r>
      </w:hyperlink>
      <w:r w:rsidR="00502E40">
        <w:rPr>
          <w:rFonts w:ascii="Arial" w:hAnsi="Arial" w:cs="Arial"/>
        </w:rPr>
        <w:t xml:space="preserve"> </w:t>
      </w:r>
    </w:p>
    <w:p w:rsidR="00502E40" w:rsidRPr="00EB7C39" w:rsidRDefault="00502E40" w:rsidP="00260E44">
      <w:pPr>
        <w:spacing w:before="120" w:after="120"/>
        <w:jc w:val="both"/>
        <w:rPr>
          <w:rFonts w:ascii="Arial" w:hAnsi="Arial" w:cs="Arial"/>
          <w:b/>
        </w:rPr>
      </w:pPr>
      <w:r w:rsidRPr="00502E40">
        <w:rPr>
          <w:rFonts w:ascii="Arial" w:hAnsi="Arial" w:cs="Arial"/>
        </w:rPr>
        <w:t xml:space="preserve">Applications, together with Curriculum Vitae, including details of three referees should be forwarded to </w:t>
      </w:r>
      <w:hyperlink r:id="rId8" w:history="1">
        <w:r w:rsidR="00824929" w:rsidRPr="00C33513">
          <w:rPr>
            <w:rStyle w:val="Hyperlink"/>
            <w:rFonts w:ascii="Arial" w:hAnsi="Arial" w:cs="Arial"/>
          </w:rPr>
          <w:t>careers@wdhs.net</w:t>
        </w:r>
      </w:hyperlink>
      <w:proofErr w:type="gramStart"/>
      <w:r w:rsidRPr="00502E40">
        <w:rPr>
          <w:rFonts w:ascii="Arial" w:hAnsi="Arial" w:cs="Arial"/>
        </w:rPr>
        <w:t xml:space="preserve"> </w:t>
      </w:r>
      <w:r w:rsidR="00EB7C39">
        <w:rPr>
          <w:rFonts w:ascii="Arial" w:hAnsi="Arial" w:cs="Arial"/>
        </w:rPr>
        <w:t>.</w:t>
      </w:r>
      <w:proofErr w:type="gramEnd"/>
      <w:r w:rsidR="00EB7C39">
        <w:rPr>
          <w:rFonts w:ascii="Arial" w:hAnsi="Arial" w:cs="Arial"/>
        </w:rPr>
        <w:t xml:space="preserve">  </w:t>
      </w:r>
      <w:r w:rsidR="00EB7C39">
        <w:rPr>
          <w:rFonts w:ascii="Arial" w:hAnsi="Arial" w:cs="Arial"/>
          <w:b/>
        </w:rPr>
        <w:t xml:space="preserve">Applications close on Friday </w:t>
      </w:r>
      <w:r w:rsidR="00697DB5">
        <w:rPr>
          <w:rFonts w:ascii="Arial" w:hAnsi="Arial" w:cs="Arial"/>
          <w:b/>
        </w:rPr>
        <w:t>3</w:t>
      </w:r>
      <w:r w:rsidR="00824929">
        <w:rPr>
          <w:rFonts w:ascii="Arial" w:hAnsi="Arial" w:cs="Arial"/>
          <w:b/>
        </w:rPr>
        <w:t>1 Ju</w:t>
      </w:r>
      <w:r w:rsidR="00697DB5">
        <w:rPr>
          <w:rFonts w:ascii="Arial" w:hAnsi="Arial" w:cs="Arial"/>
          <w:b/>
        </w:rPr>
        <w:t>ly</w:t>
      </w:r>
      <w:r w:rsidR="0071697C">
        <w:rPr>
          <w:rFonts w:ascii="Arial" w:hAnsi="Arial" w:cs="Arial"/>
          <w:b/>
        </w:rPr>
        <w:t xml:space="preserve"> 201</w:t>
      </w:r>
      <w:r w:rsidR="00824929">
        <w:rPr>
          <w:rFonts w:ascii="Arial" w:hAnsi="Arial" w:cs="Arial"/>
          <w:b/>
        </w:rPr>
        <w:t>5</w:t>
      </w:r>
    </w:p>
    <w:p w:rsidR="00502E40" w:rsidRDefault="00502E40" w:rsidP="009E02CD">
      <w:pPr>
        <w:spacing w:before="120"/>
        <w:jc w:val="both"/>
        <w:rPr>
          <w:rFonts w:ascii="Arial" w:hAnsi="Arial" w:cs="Arial"/>
          <w:b/>
        </w:rPr>
      </w:pPr>
    </w:p>
    <w:p w:rsidR="00502E40" w:rsidRPr="00502E40" w:rsidRDefault="00502E40" w:rsidP="00502E40">
      <w:pPr>
        <w:spacing w:after="120"/>
        <w:jc w:val="center"/>
        <w:rPr>
          <w:rFonts w:ascii="Times New Roman" w:hAnsi="Times New Roman"/>
        </w:rPr>
      </w:pPr>
      <w:r w:rsidRPr="00502E40">
        <w:rPr>
          <w:rFonts w:ascii="Times New Roman" w:hAnsi="Times New Roman"/>
          <w:i/>
        </w:rPr>
        <w:t>Excellence in Health Care – Putting People First</w:t>
      </w:r>
    </w:p>
    <w:p w:rsidR="00502E40" w:rsidRPr="00502E40" w:rsidRDefault="00502E40" w:rsidP="009E02CD">
      <w:pPr>
        <w:spacing w:before="120"/>
        <w:jc w:val="both"/>
        <w:rPr>
          <w:rFonts w:ascii="Arial" w:hAnsi="Arial" w:cs="Arial"/>
          <w:b/>
        </w:rPr>
      </w:pPr>
    </w:p>
    <w:sectPr w:rsidR="00502E40" w:rsidRPr="00502E40" w:rsidSect="00F311EB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5BB"/>
    <w:multiLevelType w:val="hybridMultilevel"/>
    <w:tmpl w:val="F4F85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CD"/>
    <w:rsid w:val="00193C66"/>
    <w:rsid w:val="00207102"/>
    <w:rsid w:val="002469B5"/>
    <w:rsid w:val="00260E44"/>
    <w:rsid w:val="00305E6F"/>
    <w:rsid w:val="00323CA4"/>
    <w:rsid w:val="00350014"/>
    <w:rsid w:val="00365A34"/>
    <w:rsid w:val="003F3B6D"/>
    <w:rsid w:val="00502E40"/>
    <w:rsid w:val="005A1F2D"/>
    <w:rsid w:val="00661967"/>
    <w:rsid w:val="00677498"/>
    <w:rsid w:val="00697DB5"/>
    <w:rsid w:val="0071697C"/>
    <w:rsid w:val="00722A18"/>
    <w:rsid w:val="00786D52"/>
    <w:rsid w:val="00824929"/>
    <w:rsid w:val="008607DA"/>
    <w:rsid w:val="00955CC5"/>
    <w:rsid w:val="009E02CD"/>
    <w:rsid w:val="00A00E73"/>
    <w:rsid w:val="00AE781D"/>
    <w:rsid w:val="00B03364"/>
    <w:rsid w:val="00B91B17"/>
    <w:rsid w:val="00B97EBE"/>
    <w:rsid w:val="00D740AD"/>
    <w:rsid w:val="00DB4155"/>
    <w:rsid w:val="00EB7C39"/>
    <w:rsid w:val="00EF5868"/>
    <w:rsid w:val="00F0199C"/>
    <w:rsid w:val="00F311EB"/>
    <w:rsid w:val="00F35BA0"/>
    <w:rsid w:val="00FB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02CD"/>
    <w:pPr>
      <w:spacing w:after="0" w:line="240" w:lineRule="auto"/>
    </w:pPr>
    <w:rPr>
      <w:rFonts w:ascii="Arial" w:eastAsia="Times New Roman" w:hAnsi="Arial"/>
      <w:color w:val="000000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9E02CD"/>
    <w:rPr>
      <w:rFonts w:ascii="Arial" w:eastAsia="Times New Roman" w:hAnsi="Arial" w:cs="Times New Roman"/>
      <w:color w:val="000000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502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1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E02CD"/>
    <w:pPr>
      <w:spacing w:after="0" w:line="240" w:lineRule="auto"/>
    </w:pPr>
    <w:rPr>
      <w:rFonts w:ascii="Arial" w:eastAsia="Times New Roman" w:hAnsi="Arial"/>
      <w:color w:val="000000"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9E02CD"/>
    <w:rPr>
      <w:rFonts w:ascii="Arial" w:eastAsia="Times New Roman" w:hAnsi="Arial" w:cs="Times New Roman"/>
      <w:color w:val="000000"/>
      <w:sz w:val="24"/>
      <w:szCs w:val="16"/>
    </w:rPr>
  </w:style>
  <w:style w:type="character" w:styleId="Hyperlink">
    <w:name w:val="Hyperlink"/>
    <w:basedOn w:val="DefaultParagraphFont"/>
    <w:uiPriority w:val="99"/>
    <w:unhideWhenUsed/>
    <w:rsid w:val="00502E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http://www.wdhs.net" TargetMode="External"/><Relationship Id="rId8" Type="http://schemas.openxmlformats.org/officeDocument/2006/relationships/hyperlink" Target="mailto:careers@wdhs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SWARH</Company>
  <LinksUpToDate>false</LinksUpToDate>
  <CharactersWithSpaces>2401</CharactersWithSpaces>
  <SharedDoc>false</SharedDoc>
  <HLinks>
    <vt:vector size="18" baseType="variant">
      <vt:variant>
        <vt:i4>3735636</vt:i4>
      </vt:variant>
      <vt:variant>
        <vt:i4>6</vt:i4>
      </vt:variant>
      <vt:variant>
        <vt:i4>0</vt:i4>
      </vt:variant>
      <vt:variant>
        <vt:i4>5</vt:i4>
      </vt:variant>
      <vt:variant>
        <vt:lpwstr>mailto:human.resources@wdhs.net</vt:lpwstr>
      </vt:variant>
      <vt:variant>
        <vt:lpwstr/>
      </vt:variant>
      <vt:variant>
        <vt:i4>4718663</vt:i4>
      </vt:variant>
      <vt:variant>
        <vt:i4>3</vt:i4>
      </vt:variant>
      <vt:variant>
        <vt:i4>0</vt:i4>
      </vt:variant>
      <vt:variant>
        <vt:i4>5</vt:i4>
      </vt:variant>
      <vt:variant>
        <vt:lpwstr>http://www.visitsoutherngrampians.com.au/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http://www.wdhs.net/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Kaylene.Diana</dc:creator>
  <cp:lastModifiedBy>robyn quinn</cp:lastModifiedBy>
  <cp:revision>2</cp:revision>
  <cp:lastPrinted>2010-10-18T00:59:00Z</cp:lastPrinted>
  <dcterms:created xsi:type="dcterms:W3CDTF">2015-07-16T12:06:00Z</dcterms:created>
  <dcterms:modified xsi:type="dcterms:W3CDTF">2015-07-16T12:06:00Z</dcterms:modified>
</cp:coreProperties>
</file>